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D8AE" w14:textId="77777777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 xml:space="preserve">Trarego Viggiona, commemorato l’eccidio di </w:t>
      </w:r>
      <w:proofErr w:type="spellStart"/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Promé</w:t>
      </w:r>
      <w:proofErr w:type="spellEnd"/>
    </w:p>
    <w:p w14:paraId="39085FE1" w14:textId="77777777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r>
        <w:rPr>
          <w:rFonts w:ascii="Arial" w:hAnsi="Arial"/>
          <w:color w:val="646472"/>
          <w:sz w:val="27"/>
          <w:szCs w:val="27"/>
        </w:rPr>
        <w:t xml:space="preserve">Si è svolta oggi a </w:t>
      </w:r>
      <w:proofErr w:type="spellStart"/>
      <w:r>
        <w:rPr>
          <w:rFonts w:ascii="Arial" w:hAnsi="Arial"/>
          <w:color w:val="646472"/>
          <w:sz w:val="27"/>
          <w:szCs w:val="27"/>
        </w:rPr>
        <w:t>Promé</w:t>
      </w:r>
      <w:proofErr w:type="spellEnd"/>
      <w:r>
        <w:rPr>
          <w:rFonts w:ascii="Arial" w:hAnsi="Arial"/>
          <w:color w:val="646472"/>
          <w:sz w:val="27"/>
          <w:szCs w:val="27"/>
        </w:rPr>
        <w:t xml:space="preserve"> la commemorazione dell’eccidio partigiano avvenuto 81 anni fa, alla presenza delle autorità civili, degli insegnanti, degli studenti e di numerosi cittadini.</w:t>
      </w:r>
    </w:p>
    <w:p w14:paraId="3AA15F1B" w14:textId="28FC6252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r>
        <w:rPr>
          <w:rFonts w:ascii="Arial" w:hAnsi="Arial"/>
          <w:color w:val="646472"/>
          <w:sz w:val="27"/>
          <w:szCs w:val="27"/>
        </w:rPr>
        <w:t>La giornata commemorativa si è aperta alle ore 9.15 con un momento di preghiera tenuto da</w:t>
      </w:r>
      <w:r>
        <w:rPr>
          <w:rStyle w:val="apple-converted-space"/>
          <w:rFonts w:ascii="Arial" w:eastAsiaTheme="majorEastAsia" w:hAnsi="Arial"/>
          <w:color w:val="646472"/>
          <w:sz w:val="27"/>
          <w:szCs w:val="27"/>
        </w:rPr>
        <w:t> </w:t>
      </w: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Don Diego</w:t>
      </w:r>
      <w:r>
        <w:rPr>
          <w:rFonts w:ascii="Arial" w:hAnsi="Arial"/>
          <w:color w:val="646472"/>
          <w:sz w:val="27"/>
          <w:szCs w:val="27"/>
        </w:rPr>
        <w:t xml:space="preserve">, parroco del territorio dove è stata anche benedetta la corona di allora trasportata dagli studenti all'area </w:t>
      </w:r>
      <w:r>
        <w:rPr>
          <w:rFonts w:ascii="Arial" w:hAnsi="Arial"/>
          <w:color w:val="646472"/>
          <w:sz w:val="27"/>
          <w:szCs w:val="27"/>
        </w:rPr>
        <w:t>monumentale</w:t>
      </w:r>
      <w:r>
        <w:rPr>
          <w:rFonts w:ascii="Arial" w:hAnsi="Arial"/>
          <w:color w:val="646472"/>
          <w:sz w:val="27"/>
          <w:szCs w:val="27"/>
        </w:rPr>
        <w:t>.</w:t>
      </w:r>
      <w:r>
        <w:rPr>
          <w:rFonts w:ascii="Arial" w:hAnsi="Arial"/>
          <w:color w:val="646472"/>
          <w:sz w:val="27"/>
          <w:szCs w:val="27"/>
        </w:rPr>
        <w:br/>
        <w:t>Alle 9.45 il ritrovo presso il Municipio di </w:t>
      </w: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Trarego Viggiona</w:t>
      </w:r>
      <w:r>
        <w:rPr>
          <w:rFonts w:ascii="Arial" w:hAnsi="Arial"/>
          <w:color w:val="646472"/>
          <w:sz w:val="27"/>
          <w:szCs w:val="27"/>
        </w:rPr>
        <w:t>, l’accoglienza a cura della</w:t>
      </w:r>
      <w:r>
        <w:rPr>
          <w:rStyle w:val="apple-converted-space"/>
          <w:rFonts w:ascii="Arial" w:eastAsiaTheme="majorEastAsia" w:hAnsi="Arial"/>
          <w:color w:val="646472"/>
          <w:sz w:val="27"/>
          <w:szCs w:val="27"/>
        </w:rPr>
        <w:t> </w:t>
      </w: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Pro Loco di Trarego Cheglio Viggiona </w:t>
      </w:r>
      <w:r>
        <w:rPr>
          <w:rFonts w:ascii="Arial" w:hAnsi="Arial"/>
          <w:color w:val="646472"/>
          <w:sz w:val="27"/>
          <w:szCs w:val="27"/>
        </w:rPr>
        <w:t xml:space="preserve">e la partenza verso l’area monumentale di </w:t>
      </w:r>
      <w:proofErr w:type="spellStart"/>
      <w:r>
        <w:rPr>
          <w:rFonts w:ascii="Arial" w:hAnsi="Arial"/>
          <w:color w:val="646472"/>
          <w:sz w:val="27"/>
          <w:szCs w:val="27"/>
        </w:rPr>
        <w:t>Promé</w:t>
      </w:r>
      <w:proofErr w:type="spellEnd"/>
      <w:r>
        <w:rPr>
          <w:rFonts w:ascii="Arial" w:hAnsi="Arial"/>
          <w:color w:val="646472"/>
          <w:sz w:val="27"/>
          <w:szCs w:val="27"/>
        </w:rPr>
        <w:t>.</w:t>
      </w:r>
    </w:p>
    <w:p w14:paraId="11531E52" w14:textId="5BCA63C7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r>
        <w:rPr>
          <w:rFonts w:ascii="Arial" w:hAnsi="Arial"/>
          <w:color w:val="646472"/>
          <w:sz w:val="27"/>
          <w:szCs w:val="27"/>
        </w:rPr>
        <w:t>Alle ore 10.30 si è svolta la cerimonia ufficiale in ricordo dei partigiani della</w:t>
      </w:r>
      <w:r>
        <w:rPr>
          <w:rStyle w:val="apple-converted-space"/>
          <w:rFonts w:ascii="Arial" w:eastAsiaTheme="majorEastAsia" w:hAnsi="Arial"/>
          <w:color w:val="646472"/>
          <w:sz w:val="27"/>
          <w:szCs w:val="27"/>
        </w:rPr>
        <w:t> </w:t>
      </w: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Volante Cucciolo</w:t>
      </w:r>
      <w:r>
        <w:rPr>
          <w:rStyle w:val="apple-converted-space"/>
          <w:rFonts w:ascii="Arial" w:eastAsiaTheme="majorEastAsia" w:hAnsi="Arial"/>
          <w:color w:val="646472"/>
          <w:sz w:val="27"/>
          <w:szCs w:val="27"/>
        </w:rPr>
        <w:t> </w:t>
      </w:r>
      <w:r>
        <w:rPr>
          <w:rFonts w:ascii="Arial" w:hAnsi="Arial"/>
          <w:color w:val="646472"/>
          <w:sz w:val="27"/>
          <w:szCs w:val="27"/>
        </w:rPr>
        <w:t>e dei civili uccisi il 25 febbraio 1945 durante la Lotta di Liberazione dal nazifascismo.</w:t>
      </w:r>
    </w:p>
    <w:p w14:paraId="3CBEF2A0" w14:textId="77777777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r>
        <w:rPr>
          <w:rFonts w:ascii="Arial" w:hAnsi="Arial"/>
          <w:color w:val="646472"/>
          <w:sz w:val="27"/>
          <w:szCs w:val="27"/>
        </w:rPr>
        <w:t xml:space="preserve">Nel suo intervento, il sindaco Sebastian Nicolai ha sottolineato come la memoria non sia un gesto formale ma un impegno civile quotidiano: «Qui giovani uomini furono uccisi per aver scelto la libertà contro la violenza, l’ingiustizia e la dittatura. Ricordare </w:t>
      </w:r>
      <w:proofErr w:type="spellStart"/>
      <w:r>
        <w:rPr>
          <w:rFonts w:ascii="Arial" w:hAnsi="Arial"/>
          <w:color w:val="646472"/>
          <w:sz w:val="27"/>
          <w:szCs w:val="27"/>
        </w:rPr>
        <w:t>Promé</w:t>
      </w:r>
      <w:proofErr w:type="spellEnd"/>
      <w:r>
        <w:rPr>
          <w:rFonts w:ascii="Arial" w:hAnsi="Arial"/>
          <w:color w:val="646472"/>
          <w:sz w:val="27"/>
          <w:szCs w:val="27"/>
        </w:rPr>
        <w:t xml:space="preserve"> significa difendere oggi la democrazia, il rispetto e il valore del confronto». Il primo cittadino ha inoltre richiamato le recenti parole del Presidente della Repubblica </w:t>
      </w: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Sergio Mattarella</w:t>
      </w:r>
      <w:r>
        <w:rPr>
          <w:rFonts w:ascii="Arial" w:hAnsi="Arial"/>
          <w:color w:val="646472"/>
          <w:sz w:val="27"/>
          <w:szCs w:val="27"/>
        </w:rPr>
        <w:t> sulla responsabilità del linguaggio pubblico e sulla necessità di contrastare ogni forma di odio e delegittimazione, evidenziando come la libertà conquistata con la Resistenza debba essere custodita ogni giorno.</w:t>
      </w:r>
    </w:p>
    <w:p w14:paraId="3D59FF14" w14:textId="77777777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r>
        <w:rPr>
          <w:rFonts w:ascii="Arial" w:hAnsi="Arial"/>
          <w:color w:val="646472"/>
          <w:sz w:val="27"/>
          <w:szCs w:val="27"/>
        </w:rPr>
        <w:t>Sono intervenuti anche Franco Chiodi, presidente dell’</w:t>
      </w: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ANPI VCO</w:t>
      </w:r>
      <w:r>
        <w:rPr>
          <w:rFonts w:ascii="Arial" w:hAnsi="Arial"/>
          <w:color w:val="646472"/>
          <w:sz w:val="27"/>
          <w:szCs w:val="27"/>
        </w:rPr>
        <w:t>, Mimma Moscatiello, assessore alla Cultura del Comune di </w:t>
      </w: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Omegna</w:t>
      </w:r>
      <w:r>
        <w:rPr>
          <w:rFonts w:ascii="Arial" w:hAnsi="Arial"/>
          <w:color w:val="646472"/>
          <w:sz w:val="27"/>
          <w:szCs w:val="27"/>
        </w:rPr>
        <w:t>, e una delegazione di studenti dell’</w:t>
      </w: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Istituto Cobianchi</w:t>
      </w:r>
      <w:r>
        <w:rPr>
          <w:rFonts w:ascii="Arial" w:hAnsi="Arial"/>
          <w:color w:val="646472"/>
          <w:sz w:val="27"/>
          <w:szCs w:val="27"/>
        </w:rPr>
        <w:t>.</w:t>
      </w:r>
    </w:p>
    <w:p w14:paraId="046EBEDE" w14:textId="409B7D74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r>
        <w:rPr>
          <w:rFonts w:ascii="Arial" w:hAnsi="Arial"/>
          <w:color w:val="646472"/>
          <w:sz w:val="27"/>
          <w:szCs w:val="27"/>
        </w:rPr>
        <w:t>L’assessore alla Cultura ha posto l’attenzione sul</w:t>
      </w:r>
      <w:r>
        <w:rPr>
          <w:rStyle w:val="apple-converted-space"/>
          <w:rFonts w:ascii="Arial" w:eastAsiaTheme="majorEastAsia" w:hAnsi="Arial"/>
          <w:color w:val="646472"/>
          <w:sz w:val="27"/>
          <w:szCs w:val="27"/>
        </w:rPr>
        <w:t> </w:t>
      </w:r>
      <w:r>
        <w:rPr>
          <w:rStyle w:val="Enfasigrassetto"/>
          <w:rFonts w:ascii="Arial" w:eastAsiaTheme="majorEastAsia" w:hAnsi="Arial"/>
          <w:color w:val="000000"/>
          <w:sz w:val="27"/>
          <w:szCs w:val="27"/>
        </w:rPr>
        <w:t>ruolo fondamentale delle donne nella Resistenza</w:t>
      </w:r>
      <w:r>
        <w:rPr>
          <w:rStyle w:val="apple-converted-space"/>
          <w:rFonts w:ascii="Arial" w:eastAsiaTheme="majorEastAsia" w:hAnsi="Arial"/>
          <w:b/>
          <w:bCs/>
          <w:color w:val="000000"/>
          <w:sz w:val="27"/>
          <w:szCs w:val="27"/>
        </w:rPr>
        <w:t> </w:t>
      </w:r>
      <w:r>
        <w:rPr>
          <w:rFonts w:ascii="Arial" w:hAnsi="Arial"/>
          <w:color w:val="646472"/>
          <w:sz w:val="27"/>
          <w:szCs w:val="27"/>
        </w:rPr>
        <w:t>e sulle figure femminili e civili vittime della violenza fascista e nazista, collegando quella lotta per la libertà alle sfide attuali dell’uguaglianza e dei diritti nel mondo dello studio e del lavoro.</w:t>
      </w:r>
    </w:p>
    <w:p w14:paraId="279CFCDA" w14:textId="77777777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r>
        <w:rPr>
          <w:rFonts w:ascii="Arial" w:hAnsi="Arial"/>
          <w:color w:val="646472"/>
          <w:sz w:val="27"/>
          <w:szCs w:val="27"/>
        </w:rPr>
        <w:t xml:space="preserve">La cerimonia si è conclusa con un momento di raccoglimento, la deposizione della corona di allora e con l’impegno condiviso a trasmettere alle giovani generazioni il significato profondo del sacrificio dei partigiani di </w:t>
      </w:r>
      <w:proofErr w:type="spellStart"/>
      <w:r>
        <w:rPr>
          <w:rFonts w:ascii="Arial" w:hAnsi="Arial"/>
          <w:color w:val="646472"/>
          <w:sz w:val="27"/>
          <w:szCs w:val="27"/>
        </w:rPr>
        <w:t>Promé</w:t>
      </w:r>
      <w:proofErr w:type="spellEnd"/>
      <w:r>
        <w:rPr>
          <w:rFonts w:ascii="Arial" w:hAnsi="Arial"/>
          <w:color w:val="646472"/>
          <w:sz w:val="27"/>
          <w:szCs w:val="27"/>
        </w:rPr>
        <w:t>: una scelta di libertà, democrazia e dignità che continua a interrogare il presente. </w:t>
      </w:r>
    </w:p>
    <w:p w14:paraId="4C9D057F" w14:textId="77777777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proofErr w:type="spellStart"/>
      <w:r>
        <w:rPr>
          <w:rFonts w:ascii="Arial" w:hAnsi="Arial"/>
          <w:color w:val="646472"/>
          <w:sz w:val="27"/>
          <w:szCs w:val="27"/>
        </w:rPr>
        <w:t>Nutita</w:t>
      </w:r>
      <w:proofErr w:type="spellEnd"/>
      <w:r>
        <w:rPr>
          <w:rFonts w:ascii="Arial" w:hAnsi="Arial"/>
          <w:color w:val="646472"/>
          <w:sz w:val="27"/>
          <w:szCs w:val="27"/>
        </w:rPr>
        <w:t xml:space="preserve"> la presenza dei ragazzi del Cobianchi che hanno partecipato con attenzione e motivazione alla cerimonia, a loro è andato il sincero ringraziamento da parte delle autorità presenti e della comunità trareghese. </w:t>
      </w:r>
    </w:p>
    <w:p w14:paraId="3EE8ABDC" w14:textId="77777777" w:rsidR="00CC1F1E" w:rsidRDefault="00CC1F1E" w:rsidP="00CC1F1E">
      <w:pPr>
        <w:pStyle w:val="NormaleWeb"/>
        <w:spacing w:before="0" w:beforeAutospacing="0" w:after="188" w:afterAutospacing="0"/>
        <w:jc w:val="both"/>
        <w:rPr>
          <w:rFonts w:ascii="Arial" w:hAnsi="Arial"/>
          <w:color w:val="646472"/>
          <w:sz w:val="27"/>
          <w:szCs w:val="27"/>
        </w:rPr>
      </w:pPr>
      <w:r>
        <w:rPr>
          <w:rFonts w:ascii="Arial" w:hAnsi="Arial"/>
          <w:color w:val="646472"/>
          <w:sz w:val="27"/>
          <w:szCs w:val="27"/>
        </w:rPr>
        <w:t>La mattinata si è infine conclusa con il rientro in paese e con un momento conviviale presso il ristorante Luna di Viggiona, a suggello di una commemorazione partecipata e sentita dall’intera comunità.</w:t>
      </w:r>
    </w:p>
    <w:p w14:paraId="08D64FA1" w14:textId="77777777" w:rsidR="00326109" w:rsidRDefault="00326109" w:rsidP="00CC1F1E">
      <w:pPr>
        <w:jc w:val="both"/>
      </w:pPr>
    </w:p>
    <w:sectPr w:rsidR="00326109" w:rsidSect="00943EE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1E"/>
    <w:rsid w:val="00011C8C"/>
    <w:rsid w:val="00326109"/>
    <w:rsid w:val="00943EE2"/>
    <w:rsid w:val="00AE212F"/>
    <w:rsid w:val="00AF53DB"/>
    <w:rsid w:val="00B056DB"/>
    <w:rsid w:val="00CC1F1E"/>
    <w:rsid w:val="00F7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B50D81"/>
  <w15:chartTrackingRefBased/>
  <w15:docId w15:val="{FDA0FCC9-D2A8-9349-B8B7-AC8D7A69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1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1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1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1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1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1F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1F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1F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1F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1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1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1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1F1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1F1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1F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1F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1F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1F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1F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1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1F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1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1F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1F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1F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1F1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1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1F1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1F1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C1F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C1F1E"/>
    <w:rPr>
      <w:b/>
      <w:bCs/>
    </w:rPr>
  </w:style>
  <w:style w:type="character" w:customStyle="1" w:styleId="apple-converted-space">
    <w:name w:val="apple-converted-space"/>
    <w:basedOn w:val="Carpredefinitoparagrafo"/>
    <w:rsid w:val="00CC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2277</Characters>
  <Application>Microsoft Office Word</Application>
  <DocSecurity>0</DocSecurity>
  <Lines>47</Lines>
  <Paragraphs>10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Nicolai</dc:creator>
  <cp:keywords/>
  <dc:description/>
  <cp:lastModifiedBy>Sebastian Nicolai</cp:lastModifiedBy>
  <cp:revision>1</cp:revision>
  <dcterms:created xsi:type="dcterms:W3CDTF">2026-02-25T17:02:00Z</dcterms:created>
  <dcterms:modified xsi:type="dcterms:W3CDTF">2026-02-25T17:03:00Z</dcterms:modified>
</cp:coreProperties>
</file>